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15" w:rsidRPr="00C61C15" w:rsidRDefault="00C61C15" w:rsidP="0016337E">
      <w:pPr>
        <w:pStyle w:val="Nadpis1"/>
        <w:rPr>
          <w:lang w:val="cs-CZ" w:eastAsia="cs-CZ"/>
        </w:rPr>
      </w:pPr>
      <w:r w:rsidRPr="00C61C15">
        <w:rPr>
          <w:lang w:val="cs-CZ" w:eastAsia="cs-CZ"/>
        </w:rPr>
        <w:t>PRO STUDENTY S NÁSTUPEM V AR 2014/2015 A DŘÍVE</w:t>
      </w:r>
    </w:p>
    <w:p w:rsidR="00C61C15" w:rsidRPr="00C61C15" w:rsidRDefault="00C61C15" w:rsidP="00EE2D1A">
      <w:pPr>
        <w:pStyle w:val="Nadpis1"/>
        <w:rPr>
          <w:lang w:val="cs-CZ" w:eastAsia="cs-CZ"/>
        </w:rPr>
      </w:pPr>
      <w:r w:rsidRPr="00C61C15">
        <w:rPr>
          <w:lang w:val="cs-CZ" w:eastAsia="cs-CZ"/>
        </w:rPr>
        <w:t>POVINN</w:t>
      </w:r>
      <w:r w:rsidR="005036A0">
        <w:rPr>
          <w:lang w:val="cs-CZ" w:eastAsia="cs-CZ"/>
        </w:rPr>
        <w:t>Ě VOLITELnÉ</w:t>
      </w:r>
    </w:p>
    <w:p w:rsidR="00EE2D1A" w:rsidRDefault="00EE2D1A" w:rsidP="00EE2D1A">
      <w:pPr>
        <w:pStyle w:val="Nadpis1"/>
        <w:rPr>
          <w:rFonts w:eastAsia="Times New Roman"/>
          <w:b/>
          <w:bCs/>
          <w:sz w:val="28"/>
          <w:szCs w:val="28"/>
          <w:bdr w:val="none" w:sz="0" w:space="0" w:color="auto" w:frame="1"/>
          <w:lang w:val="cs-CZ" w:eastAsia="cs-CZ"/>
        </w:rPr>
      </w:pPr>
      <w:r w:rsidRPr="00EE2D1A">
        <w:rPr>
          <w:rFonts w:eastAsia="Times New Roman"/>
          <w:b/>
          <w:bCs/>
          <w:sz w:val="28"/>
          <w:szCs w:val="28"/>
          <w:bdr w:val="none" w:sz="0" w:space="0" w:color="auto" w:frame="1"/>
          <w:lang w:val="cs-CZ" w:eastAsia="cs-CZ"/>
        </w:rPr>
        <w:t>APLIKOVANÁ ANTROPOLOGIE (KSV/APSA)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1) Historie aplikované antropologie v rámci historie antropologie obecně – mezi snahou o „porozumění světu“ a snahou o „změnu světa“. Vysvětlete vznik a prolínání aplikovaného a neaplikovaného výzkumu. Oddělené i společné institucionální zakotvení aplikované antropologie v různých zemích. Uveďte příklady významných výzkumů v minulosti (např. které proměnily představu o aplikaci a jejích možnos</w:t>
      </w: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</w:rPr>
        <w:t>tech apod.)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2) Diskuse o míře angažovanosti antropologa. Různé podoby angažovanosti v antropologii. Oslovování veřejnosti a popularizace, sociální kritika, advokacie, aktivistická antropologie. Příklady aktivistických aj. angažovaných výzkumů. Jak zajistit pozornost „nejvíce utlačovaným“ (diskutujte gender, socio-ekonomickou nerovnost apod.).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3) Etika aplikovaných výzkumů a projektů. Vznik kodexů, starší i aktuální diskuse ohledně etiky, konflikty loajality ve výzkumu. Pozitivní i negativní příklady využití antropologie státem a dalšími mocenskými aktéry. Dilemata „informovaného souhlasu“. Vztah antropologie a „politiky“.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4) Vyjednávání se zadavatelem výzkumu, etické a právní aspekty dohody se zadavatelem. Co můžeme jako antropologové nabízet, co by měla/mohla obsahovat „nabídka“. Na co si dát pozor ve smlouvě. Důsledky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marketizace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výzkumného „trhu“ a antropologie. Financování aplikovaných výzkumů (a jeho dilemata).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5) Metody v aplikované antropologii. Pozorování v aplikovaném výzkumu. Postup rapid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appraisal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. Evaluace a její druhy,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social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impact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assessment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. Kombinace metod. Triangulace dat. Možnosti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desk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research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a získávání a využití dat z institucí (příklady institucí v ČR a typů dat, které od nich můžete získat). Spolupráce s jinými profesemi, týmové výzkumy. Spoluúčast antropologů na tvorbách „politik“ (a jednotlivých fázích tvorby politik včetně „stakeholder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analysis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“). Příklady výzkumů.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6) Participativní výzkum v aplikované antropologii. Jeho fáze a způsoby zapojení lidí z terénu. Ideální podmínky fungování participativního výzkumu. Příklady participativního výzkumu. Top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down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versus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bottom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up přístup. Koncept „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local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knowledge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“ a význam užívání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local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knowledge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. Koncepty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ownership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empowerment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… (jejich využití ale i možné zneužití).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 xml:space="preserve">7) Antropologie, „rozvojová studia“ (development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studies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) a „rozvoj“. Kritika (obecně i její konkrétní příklady) a spolupráce. Koncept, procesy a rizika „modernizace“. Rozvojová antropologie versus antropologie rozvoje. Role Světové banky a jiných mezinárodních aktérů. Promluvte kriticky o možnosti řízení sociální změny a přenosu „dobrých praxí“. Chudoba jako motiv k působení změn v terénu (příklady, rizika mocenská a jiná).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8) Jak vzniká chudoba, sociální nerovnost a marginalizace. Principy a funkce sociální politiky. Nástroje sociální politiky na státní a lokální úrovni. Koncept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policy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analysis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. Role nevládních neziskových organizací v této oblasti. Možnosti spolupráce antropologů s nevládními organizacemi, samosprávou, kraji i státní správou (i v ČR, např. i v oblasti městského plánování, komunitního rozvoje a sociálních služeb). Příklady sociálních a komunitních služeb. Komunitní aktivismus a komunitní poradenství. Problematika vymezení „komunity“.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9) Možnosti využití antropologie v „pracovním procesu“.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Hawthorne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project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a jeho význam nejen pro antropologii. Práce pro firmy a ve firmách, možnosti uplatnění antropologie v produktovém managementu. Organizační antropologie. Specifika organizačních výzkumů. Příklady výzkumů. Historický vývoj teorií managementu. Behaviorální teorie a organizační chování. Současné přístupy k managementu, funkce moderního managementu. Manažerské dovednosti, řídící styly.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10) Možnosti aplikace antropologie v „interkulturní komunikaci“ a vzdělávání. Návrhy antropologů na proměnu vzdělávání a vzdělávacích institucí ve snaze vyrovnat vzdělanostní nerovnosti,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desegregovat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školy a zavést kulturně vhodné způsoby vzdělávání. Boj proti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marketizaci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školství. Koncept „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kontraškolní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kultury“, kritická pedagogika. Příklady výzkumů. Rizika a přínosy zavádění různých forem „multikulturalismu“ do škol. Koncept kulturního zprostředkování (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cultural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brokerage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).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11) Projektový management. Kvalita projektového managementu podle standardu IPMA. Základní součásti projektové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fiše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. Uplatnění sociálních věd v jednotlivých fázích tvorby a realizace projektu (studie příležitostí, studie proveditelnosti, cíle a obhajoba potřebnosti projektu, analýza zainteresovaných stran, řízení rizik, monitoring a evaluace). Problematika „vlastnictví“ výstupů projektu.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12) Antropologie a její aplikace v oblasti romské integrace. Role „vědců a expertů“ v politice vůči Romům (pozitivní, negativní, rizika…). Popište rozmanité charakteristiky různých romských skupin, </w:t>
      </w:r>
      <w:r>
        <w:rPr>
          <w:rFonts w:ascii="Segoe UI" w:hAnsi="Segoe UI" w:cs="Segoe UI"/>
          <w:color w:val="000000"/>
          <w:sz w:val="21"/>
          <w:szCs w:val="21"/>
        </w:rPr>
        <w:lastRenderedPageBreak/>
        <w:t xml:space="preserve">které je nutné brát v úvahu při formulaci politik či prosté snaze navázat důvěru v terénu (rozveďte např. témata jako: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subetnické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skupiny, různé dialekty, sociální organizace a autonomní sociální instituce některých skupin, vnitřní hierarchie uvnitř i mimo skupiny, jídlo/oblékání, fungování příbuzenství, socioekonomická situace, mechanismy marginalizace, širší makroekonomické a sociální jevy).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13) Genocidní, asimilační a segregační praktiky vůči Romům (především ve dvacátém století). Proměny politik mezi světovými válkami, za druhé světové války, komunismu a po roce 89. Asimilace a proletarizace Romů v ČR za komunismu. Migrace, náboráři, Sudety, urbanizace. Vzdělávací kurzy, internátní školy, zvláštní školy. Státní politika asimilace. Zákaz kočování. Řízený rozptyl a jiné pokusy o „sociální inženýrství“, SCR. Normalizace. Výsledky těchto politik a vliv minulých politik na současnou situaci Romů.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14) Migrace,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nomadismus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a (násilné i nenásilné) usazování Romů. Souvislost těchto tří jevů s politikou (institucí i vůdčích představitelů státu) v různých historických epochách a v různých zemích cca do konce 19. století. Možnosti a strategie obživy v případě této vysoké, omezené či nulové mobility. Příchod osvícenství a proměna pohledu na člověka obecně a roli romských skupin.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15) Hypotézy o původu Romů a jejich příchodu do Evropy. Úloha vědců při formulování těchto hypotéz.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Endonyma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a dobová a současná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exoetnonyma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, jejich původ a šíření. Politiky spojené s označováním minorit. Mechanismy stereotypizace a stigmatizace romských skupin a jednotlivců. Možnosti antropologie v odhalování těchto mechanismů a boji proti nim.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16) Problematika lidských práv z antropologického hlediska. Historický kontext vzniku konceptu lidských práv. Individuální práva vs. práva skupin. Univerzalismus vs. relativismus. Uprchlíci a azylanti, jejich práva a integrace. Mezinárodní organizace zabývající se ochranou uprchlíků, menšin či původních obyvatel. Angažovanost antropologů v ochraně těchto skupin a ve spolupráci s nimi, účast ve veřejné diskusi o migraci, lidských právech apod.</w:t>
      </w:r>
    </w:p>
    <w:p w:rsidR="00EE2D1A" w:rsidRDefault="00EE2D1A" w:rsidP="00EE2D1A">
      <w:pPr>
        <w:pStyle w:val="Normlnweb"/>
        <w:shd w:val="clear" w:color="auto" w:fill="FFFFFF"/>
        <w:spacing w:before="0" w:beforeAutospacing="0" w:after="336" w:afterAutospacing="0" w:line="415" w:lineRule="atLeas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17) Romové jako političtí aktéři. Romské politické strany, hnutí a organizace u nás po roce 1989. Situace ve světě.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Etnoemancipační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hnutí, vytváření národa, role slovesnosti i vznikající romské literatury apod. Emancipace skrze proměny religiozity? (od původních náboženských představ k novým náboženským hnutím).</w:t>
      </w:r>
    </w:p>
    <w:p w:rsidR="00C61C15" w:rsidRDefault="00C61C15" w:rsidP="00EE2D1A">
      <w:pPr>
        <w:shd w:val="clear" w:color="auto" w:fill="FFFFFF"/>
        <w:spacing w:before="0" w:after="336" w:line="415" w:lineRule="atLeast"/>
      </w:pPr>
    </w:p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D74CD"/>
    <w:rsid w:val="0016337E"/>
    <w:rsid w:val="002D005D"/>
    <w:rsid w:val="004053AB"/>
    <w:rsid w:val="005036A0"/>
    <w:rsid w:val="00C61C15"/>
    <w:rsid w:val="00E66171"/>
    <w:rsid w:val="00EE2D1A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6CF6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Milan Durňak</cp:lastModifiedBy>
  <cp:revision>3</cp:revision>
  <dcterms:created xsi:type="dcterms:W3CDTF">2020-08-24T13:08:00Z</dcterms:created>
  <dcterms:modified xsi:type="dcterms:W3CDTF">2020-08-24T13:16:00Z</dcterms:modified>
</cp:coreProperties>
</file>